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0FAEEC" w14:textId="77777777" w:rsidR="00782DF2" w:rsidRDefault="00782DF2" w:rsidP="00782DF2">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Płońsk z siedzibą w Szerominku („Zamawiający”)</w:t>
      </w:r>
    </w:p>
    <w:p w14:paraId="22B63F0C" w14:textId="77777777" w:rsidR="00782DF2" w:rsidRDefault="00782DF2" w:rsidP="00782DF2">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Spokojna 1; </w:t>
      </w:r>
    </w:p>
    <w:p w14:paraId="449D6263" w14:textId="77777777" w:rsidR="00782DF2" w:rsidRDefault="00782DF2" w:rsidP="00782DF2">
      <w:pPr>
        <w:suppressAutoHyphens w:val="0"/>
        <w:spacing w:before="120"/>
        <w:jc w:val="both"/>
        <w:rPr>
          <w:rFonts w:ascii="Cambria" w:hAnsi="Cambria" w:cs="Arial"/>
          <w:sz w:val="22"/>
          <w:szCs w:val="22"/>
          <w:lang w:eastAsia="pl-PL"/>
        </w:rPr>
      </w:pPr>
      <w:r>
        <w:rPr>
          <w:rFonts w:ascii="Cambria" w:hAnsi="Cambria" w:cs="Arial"/>
          <w:sz w:val="22"/>
          <w:szCs w:val="22"/>
          <w:lang w:eastAsia="pl-PL"/>
        </w:rPr>
        <w:t>09 - 100 Płońsk</w:t>
      </w:r>
    </w:p>
    <w:p w14:paraId="64D43E30" w14:textId="77777777" w:rsidR="00782DF2" w:rsidRDefault="00782DF2" w:rsidP="00782DF2">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567-000-45-11, REGON </w:t>
      </w:r>
      <w:r w:rsidRPr="00E7705D">
        <w:rPr>
          <w:rFonts w:ascii="Cambria" w:hAnsi="Cambria" w:cs="Arial"/>
          <w:sz w:val="22"/>
          <w:szCs w:val="22"/>
          <w:lang w:eastAsia="pl-PL"/>
        </w:rPr>
        <w:t>130014412</w:t>
      </w:r>
    </w:p>
    <w:p w14:paraId="3D62A98E" w14:textId="77777777" w:rsidR="00782DF2" w:rsidRDefault="00782DF2" w:rsidP="00782DF2">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1D61BAD1" w14:textId="0D0F7891" w:rsidR="0013110C" w:rsidRPr="004B3338" w:rsidRDefault="00782DF2" w:rsidP="00782DF2">
      <w:pPr>
        <w:suppressAutoHyphens w:val="0"/>
        <w:spacing w:before="120"/>
        <w:rPr>
          <w:rFonts w:ascii="Cambria" w:hAnsi="Cambria" w:cs="Arial"/>
          <w:sz w:val="22"/>
          <w:szCs w:val="22"/>
          <w:lang w:eastAsia="pl-PL"/>
        </w:rPr>
      </w:pPr>
      <w:r>
        <w:rPr>
          <w:rFonts w:ascii="Cambria" w:hAnsi="Cambria" w:cs="Arial"/>
          <w:sz w:val="22"/>
          <w:szCs w:val="22"/>
          <w:lang w:eastAsia="pl-PL"/>
        </w:rPr>
        <w:t>Tomasza Józwiaka– Nadleśniczego</w:t>
      </w: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4F0EFD98"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w:t>
      </w:r>
      <w:r w:rsidRPr="004B3338">
        <w:rPr>
          <w:rFonts w:ascii="Cambria" w:hAnsi="Cambria" w:cs="Arial"/>
          <w:sz w:val="22"/>
          <w:szCs w:val="22"/>
          <w:lang w:eastAsia="pl-PL"/>
        </w:rPr>
        <w:lastRenderedPageBreak/>
        <w:t xml:space="preserve">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0A0E0D2B"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w:t>
      </w:r>
      <w:r w:rsidRPr="004B3338">
        <w:rPr>
          <w:rFonts w:ascii="Cambria" w:hAnsi="Cambria" w:cs="Arial"/>
          <w:sz w:val="22"/>
          <w:szCs w:val="22"/>
          <w:lang w:eastAsia="pl-PL"/>
        </w:rPr>
        <w:lastRenderedPageBreak/>
        <w:t>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198D6FC5" w14:textId="77777777" w:rsidR="00D23325" w:rsidRDefault="00D23325" w:rsidP="00375794">
      <w:pPr>
        <w:suppressAutoHyphens w:val="0"/>
        <w:spacing w:before="120"/>
        <w:jc w:val="center"/>
        <w:rPr>
          <w:rFonts w:ascii="Cambria" w:hAnsi="Cambria" w:cs="Arial"/>
          <w:b/>
          <w:color w:val="000000"/>
          <w:sz w:val="22"/>
          <w:szCs w:val="22"/>
          <w:lang w:eastAsia="pl-PL"/>
        </w:rPr>
      </w:pPr>
    </w:p>
    <w:p w14:paraId="3CD8C8A3" w14:textId="77777777" w:rsidR="00723761" w:rsidRDefault="00723761" w:rsidP="00375794">
      <w:pPr>
        <w:suppressAutoHyphens w:val="0"/>
        <w:spacing w:before="120"/>
        <w:jc w:val="center"/>
        <w:rPr>
          <w:rFonts w:ascii="Cambria" w:hAnsi="Cambria" w:cs="Arial"/>
          <w:b/>
          <w:color w:val="000000"/>
          <w:sz w:val="22"/>
          <w:szCs w:val="22"/>
          <w:lang w:eastAsia="pl-PL"/>
        </w:rPr>
      </w:pPr>
    </w:p>
    <w:p w14:paraId="5180A61B" w14:textId="2E242CD6"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w:t>
      </w:r>
      <w:r w:rsidR="0090714D" w:rsidRPr="0090714D">
        <w:rPr>
          <w:rFonts w:ascii="Cambria" w:hAnsi="Cambria"/>
          <w:color w:val="000000"/>
          <w:sz w:val="22"/>
          <w:szCs w:val="22"/>
          <w:lang w:eastAsia="pl-PL"/>
        </w:rPr>
        <w:lastRenderedPageBreak/>
        <w:t xml:space="preserve">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sidRPr="004B3338">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lastRenderedPageBreak/>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2" w:name="_Hlk142253415"/>
      <w:r w:rsidR="00337374" w:rsidRPr="00E73177">
        <w:rPr>
          <w:rFonts w:ascii="Cambria" w:hAnsi="Cambria" w:cs="Arial"/>
          <w:sz w:val="22"/>
          <w:szCs w:val="22"/>
          <w:lang w:eastAsia="pl-PL"/>
        </w:rPr>
        <w:t xml:space="preserve">, </w:t>
      </w:r>
      <w:bookmarkEnd w:id="22"/>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3" w:name="_Hlk107733386"/>
      <w:bookmarkStart w:id="24"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3"/>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4"/>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2E307333" w14:textId="77777777" w:rsidR="008C3F66" w:rsidRDefault="0013110C" w:rsidP="008C3F66">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r w:rsidR="008C3F66" w:rsidRPr="00AC7DB8">
        <w:rPr>
          <w:rFonts w:ascii="Cambria" w:hAnsi="Cambria" w:cs="Arial"/>
          <w:b/>
          <w:sz w:val="22"/>
          <w:szCs w:val="22"/>
          <w:lang w:eastAsia="pl-PL"/>
        </w:rPr>
        <w:t>faktury.plonsk@warszawa.lasy.gov.pl</w:t>
      </w:r>
    </w:p>
    <w:p w14:paraId="0835EDD2" w14:textId="02E88B3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33881D2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C107CF">
        <w:rPr>
          <w:rFonts w:ascii="Cambria" w:hAnsi="Cambria" w:cs="Arial"/>
          <w:sz w:val="22"/>
          <w:szCs w:val="22"/>
          <w:lang w:eastAsia="pl-PL"/>
        </w:rPr>
        <w:t>sekretariatu Nadleśnictwa Płońsk.</w:t>
      </w:r>
      <w:bookmarkStart w:id="25" w:name="_GoBack"/>
      <w:bookmarkEnd w:id="25"/>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6"/>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kwoty odpowiadającej wartości sprzedaży netto wynikającej z otrzymanej faktury jest dokonywana na rachunek bankowy albo na rachunek w spółdzielczej kasie </w:t>
      </w:r>
      <w:r w:rsidRPr="004B3338">
        <w:rPr>
          <w:rFonts w:ascii="Cambria" w:hAnsi="Cambria" w:cs="Arial"/>
          <w:sz w:val="22"/>
          <w:szCs w:val="22"/>
          <w:lang w:eastAsia="pl-PL"/>
        </w:rPr>
        <w:lastRenderedPageBreak/>
        <w:t>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lastRenderedPageBreak/>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lastRenderedPageBreak/>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4B3338">
        <w:rPr>
          <w:rFonts w:ascii="Cambria" w:hAnsi="Cambria" w:cs="Arial"/>
          <w:sz w:val="22"/>
          <w:szCs w:val="22"/>
          <w:lang w:eastAsia="pl-PL"/>
        </w:rPr>
        <w:lastRenderedPageBreak/>
        <w:t xml:space="preserve">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1"/>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Zamawiający niezwłocznie po zawarciu Umowy powiadomi Wykonawcę, na adres wskazany w ust. 2, o osobach uprawnionych z jego strony do zlecania prac, kontroli i nadzoru ich wykonania oraz odbioru prac objętych przedmiotem Zleceń („Przedstawiciel </w:t>
      </w:r>
      <w:r w:rsidRPr="004B3338">
        <w:rPr>
          <w:rFonts w:ascii="Cambria" w:hAnsi="Cambria" w:cs="Arial"/>
          <w:sz w:val="22"/>
          <w:szCs w:val="22"/>
          <w:lang w:eastAsia="en-US"/>
        </w:rPr>
        <w:lastRenderedPageBreak/>
        <w:t>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E3CB9D" w14:textId="77777777" w:rsidR="00D6619D" w:rsidRDefault="00D6619D">
      <w:r>
        <w:separator/>
      </w:r>
    </w:p>
  </w:endnote>
  <w:endnote w:type="continuationSeparator" w:id="0">
    <w:p w14:paraId="3832D9F3" w14:textId="77777777" w:rsidR="00D6619D" w:rsidRDefault="00D66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4D93484B"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C107CF">
      <w:rPr>
        <w:rFonts w:ascii="Cambria" w:hAnsi="Cambria"/>
        <w:noProof/>
        <w:lang w:eastAsia="pl-PL"/>
      </w:rPr>
      <w:t>25</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C55B34" w14:textId="77777777" w:rsidR="00D6619D" w:rsidRDefault="00D6619D">
      <w:r>
        <w:separator/>
      </w:r>
    </w:p>
  </w:footnote>
  <w:footnote w:type="continuationSeparator" w:id="0">
    <w:p w14:paraId="551EF86A" w14:textId="77777777" w:rsidR="00D6619D" w:rsidRDefault="00D66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67ED"/>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2"/>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D0"/>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761"/>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DF2"/>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3F66"/>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1C65"/>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3C6"/>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07CF"/>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25"/>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19D"/>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5F42"/>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085D"/>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C52F7-F658-419E-9EE5-30819ED1D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35</Pages>
  <Words>10500</Words>
  <Characters>63002</Characters>
  <Application>Microsoft Office Word</Application>
  <DocSecurity>0</DocSecurity>
  <Lines>525</Lines>
  <Paragraphs>146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Tomasz Dziewulski</cp:lastModifiedBy>
  <cp:revision>16</cp:revision>
  <cp:lastPrinted>2023-08-04T10:26:00Z</cp:lastPrinted>
  <dcterms:created xsi:type="dcterms:W3CDTF">2023-08-06T13:34:00Z</dcterms:created>
  <dcterms:modified xsi:type="dcterms:W3CDTF">2023-10-18T06:26:00Z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